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lang w:val="de-DE"/>
        </w:rPr>
      </w:pPr>
      <w:r>
        <w:rPr>
          <w:lang w:val="de-DE"/>
        </w:rPr>
        <w:t>Titel Ihres Projektvorschlages</w:t>
      </w:r>
    </w:p>
    <w:p>
      <w:pPr>
        <w:pStyle w:val="StandardBlock"/>
        <w:rPr>
          <w:rStyle w:val="IntenseEmphasis"/>
        </w:rPr>
      </w:pPr>
      <w:r>
        <w:rPr>
          <w:rStyle w:val="IntenseEmphasis"/>
        </w:rPr>
        <w:t>Können Sie in einem Satz zusammenfassen, warum es interessant für Studierende wäre Ihre Projektidee umzusetzen?</w:t>
      </w:r>
      <w:r>
        <mc:AlternateContent>
          <mc:Choice Requires="wps">
            <w:drawing>
              <wp:anchor behindDoc="0" distT="0" distB="198120" distL="269875" distR="114935" simplePos="0" locked="0" layoutInCell="1" allowOverlap="1" relativeHeight="3">
                <wp:simplePos x="0" y="0"/>
                <wp:positionH relativeFrom="page">
                  <wp:posOffset>4344035</wp:posOffset>
                </wp:positionH>
                <wp:positionV relativeFrom="paragraph">
                  <wp:posOffset>548640</wp:posOffset>
                </wp:positionV>
                <wp:extent cx="2210435" cy="196342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9634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312" w:horzAnchor="page" w:leftFromText="425" w:rightFromText="181" w:tblpX="7125" w:tblpY="864" w:topFromText="0" w:vertAnchor="text"/>
                              <w:tblW w:w="3481" w:type="dxa"/>
                              <w:jc w:val="left"/>
                              <w:tblInd w:w="284" w:type="dxa"/>
                              <w:tblCellMar>
                                <w:top w:w="142" w:type="dxa"/>
                                <w:left w:w="284" w:type="dxa"/>
                                <w:bottom w:w="142" w:type="dxa"/>
                                <w:right w:w="284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3481"/>
                            </w:tblGrid>
                            <w:tr>
                              <w:trPr>
                                <w:trHeight w:val="2815" w:hRule="atLeast"/>
                              </w:trPr>
                              <w:tc>
                                <w:tcPr>
                                  <w:tcW w:w="3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color="auto" w:fill="EEEFF0" w:themeFill="accent1" w:themeFillTint="33" w:val="clear"/>
                                </w:tcPr>
                                <w:p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120"/>
                                    <w:outlineLvl w:val="2"/>
                                    <w:rPr/>
                                  </w:pPr>
                                  <w:r>
                                    <w:rPr>
                                      <w:lang w:val="de-DE"/>
                                    </w:rPr>
                                    <w:t xml:space="preserve">Überblick </w:t>
                                  </w:r>
                                </w:p>
                                <w:p>
                                  <w:pPr>
                                    <w:pStyle w:val="StandardBlock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Ein kurzer Überblick, über Ihren Projektvorschlag. Enthält ggf. Stich</w:t>
                                    <w:softHyphen/>
                                    <w:t>punkte zu:</w:t>
                                  </w:r>
                                </w:p>
                                <w:p>
                                  <w:pPr>
                                    <w:pStyle w:val="StandardBlock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120" w:after="160"/>
                                    <w:ind w:left="714" w:hanging="357"/>
                                    <w:rPr/>
                                  </w:pPr>
                                  <w:r>
                                    <w:rPr/>
                                    <w:t>Unternehmen</w:t>
                                  </w:r>
                                </w:p>
                                <w:p>
                                  <w:pPr>
                                    <w:pStyle w:val="StandardBlock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Branche</w:t>
                                  </w:r>
                                </w:p>
                                <w:p>
                                  <w:pPr>
                                    <w:pStyle w:val="StandardBlock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Ansprechpartner</w:t>
                                  </w:r>
                                </w:p>
                                <w:p>
                                  <w:pPr>
                                    <w:pStyle w:val="StandardBlock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Projektthema</w:t>
                                  </w:r>
                                </w:p>
                                <w:p>
                                  <w:pPr>
                                    <w:pStyle w:val="StandardBlock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Rahmenbedingungen</w:t>
                                  </w:r>
                                </w:p>
                                <w:p>
                                  <w:pPr>
                                    <w:pStyle w:val="StandardBlock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Einzusetzende Technologien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4.05pt;height:154.6pt;mso-wrap-distance-left:21.25pt;mso-wrap-distance-right:9.05pt;mso-wrap-distance-top:0pt;mso-wrap-distance-bottom:15.6pt;margin-top:43.2pt;mso-position-vertical-relative:text;margin-left:342.0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312" w:horzAnchor="page" w:leftFromText="425" w:rightFromText="181" w:tblpX="7125" w:tblpY="864" w:topFromText="0" w:vertAnchor="text"/>
                        <w:tblW w:w="3481" w:type="dxa"/>
                        <w:jc w:val="left"/>
                        <w:tblInd w:w="284" w:type="dxa"/>
                        <w:tblCellMar>
                          <w:top w:w="142" w:type="dxa"/>
                          <w:left w:w="284" w:type="dxa"/>
                          <w:bottom w:w="142" w:type="dxa"/>
                          <w:right w:w="284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3481"/>
                      </w:tblGrid>
                      <w:tr>
                        <w:trPr>
                          <w:trHeight w:val="2815" w:hRule="atLeast"/>
                        </w:trPr>
                        <w:tc>
                          <w:tcPr>
                            <w:tcW w:w="3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color="auto" w:fill="EEEFF0" w:themeFill="accent1" w:themeFillTint="33" w:val="clear"/>
                          </w:tcPr>
                          <w:p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120"/>
                              <w:outlineLvl w:val="2"/>
                              <w:rPr/>
                            </w:pPr>
                            <w:r>
                              <w:rPr>
                                <w:lang w:val="de-DE"/>
                              </w:rPr>
                              <w:t xml:space="preserve">Überblick </w:t>
                            </w:r>
                          </w:p>
                          <w:p>
                            <w:pPr>
                              <w:pStyle w:val="StandardBlock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Ein kurzer Überblick, über Ihren Projektvorschlag. Enthält ggf. Stich</w:t>
                              <w:softHyphen/>
                              <w:t>punkte zu:</w:t>
                            </w:r>
                          </w:p>
                          <w:p>
                            <w:pPr>
                              <w:pStyle w:val="StandardBlock"/>
                              <w:numPr>
                                <w:ilvl w:val="0"/>
                                <w:numId w:val="1"/>
                              </w:numPr>
                              <w:spacing w:lineRule="auto" w:line="240" w:before="120" w:after="160"/>
                              <w:ind w:left="714" w:hanging="357"/>
                              <w:rPr/>
                            </w:pPr>
                            <w:r>
                              <w:rPr/>
                              <w:t>Unternehmen</w:t>
                            </w:r>
                          </w:p>
                          <w:p>
                            <w:pPr>
                              <w:pStyle w:val="StandardBlock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Branche</w:t>
                            </w:r>
                          </w:p>
                          <w:p>
                            <w:pPr>
                              <w:pStyle w:val="StandardBlock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Ansprechpartner</w:t>
                            </w:r>
                          </w:p>
                          <w:p>
                            <w:pPr>
                              <w:pStyle w:val="StandardBlock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Projektthema</w:t>
                            </w:r>
                          </w:p>
                          <w:p>
                            <w:pPr>
                              <w:pStyle w:val="StandardBlock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Rahmenbedingungen</w:t>
                            </w:r>
                          </w:p>
                          <w:p>
                            <w:pPr>
                              <w:pStyle w:val="StandardBlock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Einzusetzende Technologien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val="de-DE"/>
        </w:rPr>
      </w:pPr>
      <w:r>
        <w:rPr>
          <w:lang w:val="de-DE"/>
        </w:rPr>
        <w:t>Bei diesem Dokument handelt es sich nur um eine Vor</w:t>
        <w:softHyphen/>
        <w:t>lage. Sie können selbstverständlich in allen Punkten von der Vorlage abweichen, um Ihren Projektvorschlag best</w:t>
        <w:softHyphen/>
        <w:t>möglich zu präsentieren.</w:t>
      </w:r>
    </w:p>
    <w:p>
      <w:pPr>
        <w:pStyle w:val="Normal"/>
        <w:rPr>
          <w:lang w:val="de-DE"/>
        </w:rPr>
      </w:pPr>
      <w:r>
        <w:rPr>
          <w:lang w:val="de-DE"/>
        </w:rPr>
        <w:t>Hier haben Sie die Gelegenheit Ihr Unternehmen, be</w:t>
        <w:softHyphen/>
        <w:t>ziehungs</w:t>
        <w:softHyphen/>
        <w:t>weise Ihre Fachabteilung vorzustellen. Für Studierende wäre es eventuell interessant etwas über den Hintergrund der Aufgabenstellung zu erfahren. In welchem Kontext ist ihr Projektvorschlag eingebettet?</w:t>
      </w:r>
    </w:p>
    <w:p>
      <w:pPr>
        <w:pStyle w:val="Normal"/>
        <w:rPr>
          <w:szCs w:val="20"/>
          <w:lang w:val="de-DE"/>
        </w:rPr>
      </w:pPr>
      <w:r>
        <w:rPr>
          <w:lang w:val="de-DE"/>
        </w:rPr>
        <w:t xml:space="preserve">Denken Sie bei der Beschreibung auch daran, dass Studierenden viele der domänenspezifischen Begriffe nicht bekannt sind. </w:t>
      </w:r>
    </w:p>
    <w:p>
      <w:pPr>
        <w:pStyle w:val="Heading2"/>
        <w:rPr>
          <w:szCs w:val="20"/>
          <w:lang w:val="de-DE"/>
        </w:rPr>
      </w:pPr>
      <w:r>
        <w:rPr>
          <w:szCs w:val="20"/>
          <w:lang w:val="de-DE"/>
        </w:rPr>
        <w:t>Aufgabenstellung</w:t>
      </w:r>
    </w:p>
    <w:p>
      <w:pPr>
        <w:pStyle w:val="Normal"/>
        <w:rPr>
          <w:lang w:val="de-DE"/>
        </w:rPr>
      </w:pPr>
      <w:r>
        <w:rPr>
          <w:lang w:val="de-DE"/>
        </w:rPr>
        <w:t>Es kann helfen aus der Sicht der Studierenden zu schreiben was sie bei der Bearbeitung erwartet. Hierbei können Sie u.a. auf folgende Fragestellungen eingehen:</w:t>
      </w:r>
    </w:p>
    <w:p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Welches Problem wird durch die Durchführung des Projektes gelöst? </w:t>
      </w:r>
    </w:p>
    <w:p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Was sind die wichtigsten technischen Anforderungen, welche Sie als Firma an eine mögliche Lösung stellen? </w:t>
      </w:r>
    </w:p>
    <w:p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Wie sieht die Zusammenarbeit mit den Studierenden von Ihrer Seite aus?</w:t>
      </w:r>
    </w:p>
    <w:p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Wie sehen evtl. Qualitätsszenarien aus? Welche qualitativen Ansprüche stellen Sie an das fertige Produkt?</w:t>
      </w:r>
    </w:p>
    <w:p>
      <w:pPr>
        <w:pStyle w:val="Heading2"/>
        <w:rPr>
          <w:szCs w:val="20"/>
          <w:lang w:val="de-DE"/>
        </w:rPr>
      </w:pPr>
      <w:r>
        <w:rPr>
          <w:szCs w:val="20"/>
          <w:lang w:val="de-DE"/>
        </w:rPr>
        <w:t>Rahmenbedingungen</w:t>
      </w:r>
    </w:p>
    <w:p>
      <w:pPr>
        <w:pStyle w:val="Normal"/>
        <w:rPr/>
      </w:pPr>
      <w:r>
        <w:rPr>
          <w:lang w:val="de-DE"/>
        </w:rPr>
        <w:t xml:space="preserve">Gibt es besondere Rahmenbedingungen, welche für die Durchführung des Projektes zu beachten sind? Welche Voraussetzungen stellen Sie an die Teilnehmer des Projektes? </w:t>
      </w:r>
      <w:r>
        <w:rPr>
          <w:lang w:val="de-DE"/>
        </w:rPr>
        <w:t>Abmachungen über den Verbleib der Rechte an der entstehenden Software sowie eventuell nötige Vertraulichkeitsvereinbarungen (NDAs) sind zwischen den Studenten und dem Unternehmen zu schließen und sollten hier kurz angeführt werden.</w:t>
      </w:r>
    </w:p>
    <w:p>
      <w:pPr>
        <w:pStyle w:val="Heading2"/>
        <w:rPr>
          <w:szCs w:val="20"/>
          <w:lang w:val="de-DE"/>
        </w:rPr>
      </w:pPr>
      <w:r>
        <w:rPr>
          <w:szCs w:val="20"/>
          <w:lang w:val="de-DE"/>
        </w:rPr>
        <w:t>Technologieeinsatz</w:t>
      </w:r>
    </w:p>
    <w:p>
      <w:pPr>
        <w:pStyle w:val="StandardBlock"/>
        <w:tabs>
          <w:tab w:val="left" w:pos="2410" w:leader="none"/>
        </w:tabs>
        <w:rPr>
          <w:sz w:val="20"/>
          <w:szCs w:val="20"/>
        </w:rPr>
      </w:pPr>
      <w:r>
        <w:rPr>
          <w:sz w:val="20"/>
          <w:szCs w:val="20"/>
        </w:rPr>
        <w:t>Haben Sie konkrete Anforderungen, welche für die Technologieauswahl für eine mögliche Lösung relevant sind?</w:t>
      </w:r>
    </w:p>
    <w:p>
      <w:pPr>
        <w:pStyle w:val="Head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851" w:top="1497" w:footer="868" w:bottom="164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  <w:font w:name="Open Sans Semibold">
    <w:charset w:val="01"/>
    <w:family w:val="roman"/>
    <w:pitch w:val="variable"/>
  </w:font>
  <w:font w:name="Open Sans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4457700</wp:posOffset>
          </wp:positionH>
          <wp:positionV relativeFrom="paragraph">
            <wp:posOffset>-200025</wp:posOffset>
          </wp:positionV>
          <wp:extent cx="1611630" cy="412750"/>
          <wp:effectExtent l="0" t="0" r="0" b="0"/>
          <wp:wrapNone/>
          <wp:docPr id="2" name="Picture 2" descr="Macintosh HD:Users:jonathan:AeroFS:work:teaching:industriepraktikum:corporate design:logo:UT_WBMW_Rot_RGB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jonathan:AeroFS:work:teaching:industriepraktikum:corporate design:logo:UT_WBMW_Rot_RGB_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color w:val="808080" w:themeColor="background1" w:themeShade="80"/>
      </w:rPr>
      <w:t>Das Tübinger Softwareprojekt</w:t>
      <w:tab/>
      <w:t>Projektvorschlag</w:t>
      <w:tab/>
      <w:t>SS 201</w:t>
    </w:r>
    <w:r>
      <w:rPr>
        <w:color w:val="808080" w:themeColor="background1" w:themeShade="80"/>
      </w:rPr>
      <w:t>8</w:t>
    </w:r>
    <w:r>
      <w:rPr>
        <w:color w:val="808080" w:themeColor="background1" w:themeShade="80"/>
      </w:rPr>
      <w:t xml:space="preserve"> - WS 201</w:t>
    </w:r>
    <w:r>
      <w:rPr>
        <w:color w:val="808080" w:themeColor="background1" w:themeShade="80"/>
      </w:rPr>
      <w:t>8</w:t>
    </w:r>
    <w:r>
      <w:rPr>
        <w:color w:val="808080" w:themeColor="background1" w:themeShade="80"/>
      </w:rPr>
      <w:t>/1</w:t>
    </w:r>
    <w:r>
      <w:rPr>
        <w:color w:val="808080" w:themeColor="background1" w:themeShade="80"/>
      </w:rPr>
      <w:t>9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Open Sans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af5"/>
    <w:pPr>
      <w:widowControl/>
      <w:bidi w:val="0"/>
      <w:spacing w:lineRule="auto" w:line="259" w:before="0" w:after="160"/>
      <w:jc w:val="left"/>
    </w:pPr>
    <w:rPr>
      <w:rFonts w:ascii="Arial" w:hAnsi="Arial" w:eastAsia="Open Sans" w:cs="" w:cstheme="minorBidi" w:eastAsiaTheme="minorHAnsi"/>
      <w:color w:val="auto"/>
      <w:sz w:val="20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af5"/>
    <w:pPr>
      <w:keepNext/>
      <w:keepLines/>
      <w:spacing w:before="240" w:after="120"/>
      <w:outlineLvl w:val="0"/>
    </w:pPr>
    <w:rPr>
      <w:rFonts w:eastAsia="" w:cs="" w:cstheme="majorBidi" w:eastAsiaTheme="majorEastAsia"/>
      <w:b/>
      <w:color w:val="A51E37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4a0"/>
    <w:pPr>
      <w:keepNext/>
      <w:keepLines/>
      <w:spacing w:before="240" w:after="0"/>
      <w:outlineLvl w:val="1"/>
    </w:pPr>
    <w:rPr>
      <w:rFonts w:eastAsia="" w:cs="" w:cstheme="majorBidi" w:eastAsiaTheme="majorEastAsia"/>
      <w:b/>
      <w:color w:val="A51E37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61a"/>
    <w:pPr>
      <w:keepNext/>
      <w:keepLines/>
      <w:spacing w:before="40" w:after="0"/>
      <w:outlineLvl w:val="2"/>
    </w:pPr>
    <w:rPr>
      <w:rFonts w:eastAsia="" w:cs="" w:cstheme="majorBidi" w:eastAsiaTheme="majorEastAsia"/>
      <w:b/>
      <w:color w:val="080808" w:themeColor="text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774147"/>
    <w:rPr>
      <w:rFonts w:ascii="Open Sans Semibold" w:hAnsi="Open Sans Semibold" w:eastAsia="" w:cs="" w:asciiTheme="majorHAnsi" w:cstheme="majorBidi" w:eastAsiaTheme="majorEastAsia" w:hAnsiTheme="majorHAnsi"/>
      <w:caps/>
      <w:color w:val="FFFFFF" w:themeColor="accent3"/>
      <w:spacing w:val="10"/>
      <w:sz w:val="3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e24a7"/>
    <w:rPr>
      <w:rFonts w:ascii="Open Sans Light" w:hAnsi="Open Sans Light" w:eastAsia="" w:eastAsiaTheme="minorEastAsia"/>
      <w:color w:val="F5C5CE" w:themeColor="accent6" w:themeTint="33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97af5"/>
    <w:rPr>
      <w:rFonts w:ascii="Arial" w:hAnsi="Arial" w:eastAsia="" w:cs="" w:cstheme="majorBidi" w:eastAsiaTheme="majorEastAsia"/>
      <w:b/>
      <w:color w:val="A51E37" w:themeColor="accent2"/>
      <w:sz w:val="32"/>
      <w:szCs w:val="32"/>
    </w:rPr>
  </w:style>
  <w:style w:type="character" w:styleId="InternetLink">
    <w:name w:val="Internet Link"/>
    <w:basedOn w:val="DefaultParagraphFont"/>
    <w:uiPriority w:val="99"/>
    <w:unhideWhenUsed/>
    <w:rsid w:val="007a7650"/>
    <w:rPr>
      <w:color w:val="B4A069" w:themeColor="hyperlink"/>
      <w:u w:val="single"/>
    </w:rPr>
  </w:style>
  <w:style w:type="character" w:styleId="SubtextZchn" w:customStyle="1">
    <w:name w:val="Subtext Zchn"/>
    <w:basedOn w:val="DefaultParagraphFont"/>
    <w:link w:val="Subtext"/>
    <w:qFormat/>
    <w:rsid w:val="006b7e41"/>
    <w:rPr>
      <w:sz w:val="16"/>
      <w:lang w:val="de-DE"/>
    </w:rPr>
  </w:style>
  <w:style w:type="character" w:styleId="Emphasis">
    <w:name w:val="Emphasis"/>
    <w:basedOn w:val="DefaultParagraphFont"/>
    <w:uiPriority w:val="20"/>
    <w:qFormat/>
    <w:rsid w:val="000943b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97af5"/>
    <w:rPr>
      <w:rFonts w:ascii="Arial" w:hAnsi="Arial"/>
      <w:b w:val="false"/>
      <w:i/>
      <w:iCs/>
      <w:color w:val="7D868D" w:themeColor="accent1" w:themeShade="bf"/>
      <w:sz w:val="22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266a00"/>
    <w:rPr>
      <w:i/>
      <w:iCs/>
      <w:color w:val="7D868D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43553f"/>
    <w:rPr>
      <w:i/>
      <w:iCs/>
      <w:color w:val="454545" w:themeColor="text1" w:themeTint="bf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344a0"/>
    <w:rPr>
      <w:rFonts w:eastAsia="" w:cs="" w:cstheme="majorBidi" w:eastAsiaTheme="majorEastAsia"/>
      <w:b/>
      <w:color w:val="A51E37" w:themeColor="accent2"/>
      <w:sz w:val="18"/>
      <w:szCs w:val="26"/>
    </w:rPr>
  </w:style>
  <w:style w:type="character" w:styleId="Strong">
    <w:name w:val="Strong"/>
    <w:basedOn w:val="DefaultParagraphFont"/>
    <w:uiPriority w:val="22"/>
    <w:qFormat/>
    <w:rsid w:val="00141e79"/>
    <w:rPr>
      <w:rFonts w:ascii="Open Sans Semibold" w:hAnsi="Open Sans Semibold" w:asciiTheme="majorHAnsi" w:hAnsiTheme="majorHAnsi"/>
      <w:b w:val="false"/>
      <w:bCs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9361a"/>
    <w:rPr>
      <w:rFonts w:eastAsia="" w:cs="" w:cstheme="majorBidi" w:eastAsiaTheme="majorEastAsia"/>
      <w:b/>
      <w:color w:val="080808" w:themeColor="text2"/>
      <w:sz w:val="16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c41b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691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06916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06916"/>
    <w:rPr>
      <w:b/>
      <w:bCs/>
      <w:sz w:val="20"/>
      <w:szCs w:val="20"/>
    </w:rPr>
  </w:style>
  <w:style w:type="character" w:styleId="HervorgehobenBlockZchn" w:customStyle="1">
    <w:name w:val="Hervorgehoben Block Zchn"/>
    <w:basedOn w:val="DefaultParagraphFont"/>
    <w:link w:val="HervorgehobenBlock"/>
    <w:qFormat/>
    <w:rsid w:val="0008392b"/>
    <w:rPr>
      <w:sz w:val="16"/>
      <w:shd w:fill="EEEFF0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81c54"/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81c54"/>
    <w:rPr>
      <w:sz w:val="16"/>
    </w:rPr>
  </w:style>
  <w:style w:type="character" w:styleId="ListLabel1">
    <w:name w:val="ListLabel 1"/>
    <w:qFormat/>
    <w:rPr>
      <w:color w:val="A51E37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Open Sans" w:cs="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774147"/>
    <w:pPr>
      <w:spacing w:lineRule="auto" w:line="240" w:before="0" w:after="0"/>
      <w:contextualSpacing/>
      <w:jc w:val="center"/>
    </w:pPr>
    <w:rPr>
      <w:rFonts w:ascii="Open Sans Semibold" w:hAnsi="Open Sans Semibold" w:eastAsia="" w:cs="" w:asciiTheme="majorHAnsi" w:cstheme="majorBidi" w:eastAsiaTheme="majorEastAsia" w:hAnsiTheme="majorHAnsi"/>
      <w:caps/>
      <w:color w:val="FFFFFF" w:themeColor="accent3"/>
      <w:spacing w:val="10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4a7"/>
    <w:pPr>
      <w:jc w:val="center"/>
    </w:pPr>
    <w:rPr>
      <w:rFonts w:ascii="Open Sans Light" w:hAnsi="Open Sans Light" w:eastAsia="" w:eastAsiaTheme="minorEastAsia"/>
      <w:color w:val="F5C5CE" w:themeColor="accent6" w:themeTint="33"/>
      <w:sz w:val="24"/>
    </w:rPr>
  </w:style>
  <w:style w:type="paragraph" w:styleId="Subtext" w:customStyle="1">
    <w:name w:val="Subtext"/>
    <w:basedOn w:val="Normal"/>
    <w:link w:val="SubtextZchn"/>
    <w:qFormat/>
    <w:rsid w:val="006b7e41"/>
    <w:pPr/>
    <w:rPr>
      <w:lang w:val="de-DE"/>
    </w:rPr>
  </w:style>
  <w:style w:type="paragraph" w:styleId="NormalWeb">
    <w:name w:val="Normal (Web)"/>
    <w:basedOn w:val="Normal"/>
    <w:uiPriority w:val="99"/>
    <w:semiHidden/>
    <w:unhideWhenUsed/>
    <w:qFormat/>
    <w:rsid w:val="000943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a00"/>
    <w:pPr>
      <w:pBdr>
        <w:top w:val="single" w:sz="4" w:space="10" w:color="ADB3B7"/>
        <w:bottom w:val="single" w:sz="4" w:space="10" w:color="ADB3B7"/>
      </w:pBdr>
      <w:spacing w:before="360" w:after="360"/>
      <w:ind w:left="864" w:right="864" w:hanging="0"/>
      <w:jc w:val="center"/>
    </w:pPr>
    <w:rPr>
      <w:i/>
      <w:iCs/>
      <w:color w:val="7D868D" w:themeColor="accent1" w:themeShade="bf"/>
    </w:rPr>
  </w:style>
  <w:style w:type="paragraph" w:styleId="StandardBlock" w:customStyle="1">
    <w:name w:val="Standard Block"/>
    <w:basedOn w:val="Normal"/>
    <w:qFormat/>
    <w:rsid w:val="00a575d8"/>
    <w:pPr>
      <w:jc w:val="both"/>
    </w:pPr>
    <w:rPr>
      <w:sz w:val="18"/>
      <w:lang w:val="de-DE"/>
    </w:rPr>
  </w:style>
  <w:style w:type="paragraph" w:styleId="ListParagraph">
    <w:name w:val="List Paragraph"/>
    <w:basedOn w:val="Normal"/>
    <w:uiPriority w:val="34"/>
    <w:qFormat/>
    <w:rsid w:val="005037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41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06916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06916"/>
    <w:pPr/>
    <w:rPr>
      <w:b/>
      <w:bCs/>
    </w:rPr>
  </w:style>
  <w:style w:type="paragraph" w:styleId="HervorgehobenBlock" w:customStyle="1">
    <w:name w:val="Hervorgehoben Block"/>
    <w:basedOn w:val="Normal"/>
    <w:link w:val="HervorgehobenBlockZchn"/>
    <w:qFormat/>
    <w:rsid w:val="0008392b"/>
    <w:pPr>
      <w:shd w:val="clear" w:color="auto" w:fill="EEEFF0" w:themeFill="accent1" w:themeFillTint="33"/>
    </w:pPr>
    <w:rPr/>
  </w:style>
  <w:style w:type="paragraph" w:styleId="Header">
    <w:name w:val="Header"/>
    <w:basedOn w:val="Normal"/>
    <w:link w:val="HeaderChar"/>
    <w:uiPriority w:val="99"/>
    <w:unhideWhenUsed/>
    <w:rsid w:val="00d81c54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81c54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4592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029A2069D7744D90B010A4CDBE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3FAB-BED3-2A42-983D-51202A790D54}"/>
      </w:docPartPr>
      <w:docPartBody>
        <w:p w14:paraId="49848DF8" w14:textId="768A96E3" w:rsidR="004A3E65" w:rsidRDefault="004A3E65" w:rsidP="004A3E65">
          <w:pPr>
            <w:pStyle w:val="D6029A2069D7744D90B010A4CDBEF34F"/>
          </w:pPr>
          <w:r>
            <w:t>[Type text]</w:t>
          </w:r>
        </w:p>
      </w:docPartBody>
    </w:docPart>
    <w:docPart>
      <w:docPartPr>
        <w:name w:val="20714E047DDE6D4CBFEDCE30CA0E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7252-3865-1F4C-AB57-436434B40354}"/>
      </w:docPartPr>
      <w:docPartBody>
        <w:p w14:paraId="4D3E3916" w14:textId="3A8476DA" w:rsidR="004A3E65" w:rsidRDefault="004A3E65" w:rsidP="004A3E65">
          <w:pPr>
            <w:pStyle w:val="20714E047DDE6D4CBFEDCE30CA0EBEFD"/>
          </w:pPr>
          <w:r>
            <w:t>[Type text]</w:t>
          </w:r>
        </w:p>
      </w:docPartBody>
    </w:docPart>
    <w:docPart>
      <w:docPartPr>
        <w:name w:val="7E1283B98A4E0C4D8EBF49BE57C6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F86E-1A10-854D-81EE-8C2E68E53DBC}"/>
      </w:docPartPr>
      <w:docPartBody>
        <w:p w14:paraId="1BC9698B" w14:textId="08B3827F" w:rsidR="004A3E65" w:rsidRDefault="004A3E65" w:rsidP="004A3E65">
          <w:pPr>
            <w:pStyle w:val="7E1283B98A4E0C4D8EBF49BE57C651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65"/>
    <w:rsid w:val="004A3E65"/>
    <w:rsid w:val="007460A2"/>
    <w:rsid w:val="00D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29A2069D7744D90B010A4CDBEF34F">
    <w:name w:val="D6029A2069D7744D90B010A4CDBEF34F"/>
    <w:rsid w:val="004A3E65"/>
  </w:style>
  <w:style w:type="paragraph" w:customStyle="1" w:styleId="20714E047DDE6D4CBFEDCE30CA0EBEFD">
    <w:name w:val="20714E047DDE6D4CBFEDCE30CA0EBEFD"/>
    <w:rsid w:val="004A3E65"/>
  </w:style>
  <w:style w:type="paragraph" w:customStyle="1" w:styleId="7E1283B98A4E0C4D8EBF49BE57C65107">
    <w:name w:val="7E1283B98A4E0C4D8EBF49BE57C65107"/>
    <w:rsid w:val="004A3E65"/>
  </w:style>
  <w:style w:type="paragraph" w:customStyle="1" w:styleId="6D6AB96014E31F43B03FEE016960705E">
    <w:name w:val="6D6AB96014E31F43B03FEE016960705E"/>
    <w:rsid w:val="004A3E65"/>
  </w:style>
  <w:style w:type="paragraph" w:customStyle="1" w:styleId="38EE62388AC9CC4FB725846CEC3E4C07">
    <w:name w:val="38EE62388AC9CC4FB725846CEC3E4C07"/>
    <w:rsid w:val="004A3E65"/>
  </w:style>
  <w:style w:type="paragraph" w:customStyle="1" w:styleId="FA0C7B876C393549B3515C3492277B19">
    <w:name w:val="FA0C7B876C393549B3515C3492277B19"/>
    <w:rsid w:val="004A3E65"/>
  </w:style>
  <w:style w:type="paragraph" w:customStyle="1" w:styleId="E2C11B2DADB7024D8411CC19648EC416">
    <w:name w:val="E2C11B2DADB7024D8411CC19648EC416"/>
    <w:rsid w:val="00D8070C"/>
  </w:style>
  <w:style w:type="paragraph" w:customStyle="1" w:styleId="0925CDFB7D358C47BACD185E48BCC8D8">
    <w:name w:val="0925CDFB7D358C47BACD185E48BCC8D8"/>
    <w:rsid w:val="00D8070C"/>
  </w:style>
  <w:style w:type="paragraph" w:customStyle="1" w:styleId="BBEEF7FB2F4F0242BB9ECE985096F9D1">
    <w:name w:val="BBEEF7FB2F4F0242BB9ECE985096F9D1"/>
    <w:rsid w:val="00D8070C"/>
  </w:style>
  <w:style w:type="paragraph" w:customStyle="1" w:styleId="91724FC57558A242AAF2672EE1783A99">
    <w:name w:val="91724FC57558A242AAF2672EE1783A99"/>
    <w:rsid w:val="00D8070C"/>
  </w:style>
  <w:style w:type="paragraph" w:customStyle="1" w:styleId="0910028F60FD8C4DBA17B82197E3B79A">
    <w:name w:val="0910028F60FD8C4DBA17B82197E3B79A"/>
    <w:rsid w:val="00D8070C"/>
  </w:style>
  <w:style w:type="paragraph" w:customStyle="1" w:styleId="FC7082878A287247AC01888829E81C1D">
    <w:name w:val="FC7082878A287247AC01888829E81C1D"/>
    <w:rsid w:val="00D80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Uni Tubingen">
      <a:dk1>
        <a:srgbClr val="080808"/>
      </a:dk1>
      <a:lt1>
        <a:srgbClr val="FFFFFF"/>
      </a:lt1>
      <a:dk2>
        <a:srgbClr val="080808"/>
      </a:dk2>
      <a:lt2>
        <a:srgbClr val="2D2015"/>
      </a:lt2>
      <a:accent1>
        <a:srgbClr val="ADB3B7"/>
      </a:accent1>
      <a:accent2>
        <a:srgbClr val="A51E37"/>
      </a:accent2>
      <a:accent3>
        <a:srgbClr val="FFFFFF"/>
      </a:accent3>
      <a:accent4>
        <a:srgbClr val="060606"/>
      </a:accent4>
      <a:accent5>
        <a:srgbClr val="D3D6D8"/>
      </a:accent5>
      <a:accent6>
        <a:srgbClr val="951A31"/>
      </a:accent6>
      <a:hlink>
        <a:srgbClr val="B4A069"/>
      </a:hlink>
      <a:folHlink>
        <a:srgbClr val="32414B"/>
      </a:folHlink>
    </a:clrScheme>
    <a:fontScheme name="Tuebingen (Hack)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67E7-64FA-1F4B-BED7-A25EB77C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LibreOffice/5.1.6.2$Linux_X86_64 LibreOffice_project/10m0$Build-2</Application>
  <Pages>1</Pages>
  <Words>271</Words>
  <Characters>1784</Characters>
  <CharactersWithSpaces>2027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2015-01-19T11:23:00Z</dcterms:created>
  <dc:creator>jonathan</dc:creator>
  <dc:description/>
  <dc:language>en-US</dc:language>
  <cp:lastModifiedBy/>
  <cp:lastPrinted>2015-01-19T13:59:00Z</cp:lastPrinted>
  <dcterms:modified xsi:type="dcterms:W3CDTF">2018-01-30T13:57:27Z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